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bookmarkStart w:id="0" w:name="_GoBack"/>
      <w:r>
        <w:rPr>
          <w:rFonts w:hint="eastAsia" w:ascii="方正小标宋_GBK" w:eastAsia="方正小标宋_GBK"/>
          <w:sz w:val="38"/>
          <w:szCs w:val="38"/>
        </w:rPr>
        <w:t>建设项目环境影响评价公众意见表</w:t>
      </w:r>
    </w:p>
    <w:bookmarkEnd w:id="0"/>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弥勒西风电场项目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67F96"/>
    <w:rsid w:val="00931E38"/>
    <w:rsid w:val="00E67AA8"/>
    <w:rsid w:val="0A0A4279"/>
    <w:rsid w:val="22044FAA"/>
    <w:rsid w:val="44EB321A"/>
    <w:rsid w:val="633E1959"/>
    <w:rsid w:val="6D535020"/>
    <w:rsid w:val="7AAD5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imes New Roman" w:hAnsi="Times New Roman" w:eastAsia="仿宋_GB2312"/>
      <w:kern w:val="2"/>
      <w:sz w:val="18"/>
      <w:szCs w:val="18"/>
    </w:rPr>
  </w:style>
  <w:style w:type="character" w:customStyle="1" w:styleId="7">
    <w:name w:val="页脚 Char"/>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81</Words>
  <Characters>466</Characters>
  <Lines>3</Lines>
  <Paragraphs>1</Paragraphs>
  <TotalTime>3</TotalTime>
  <ScaleCrop>false</ScaleCrop>
  <LinksUpToDate>false</LinksUpToDate>
  <CharactersWithSpaces>546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2021-04-02T03:55:00Z</dcterms:created>
  <dc:creator>君榕</dc:creator>
  <cp:lastModifiedBy>李翔</cp:lastModifiedBy>
  <dcterms:modified xsi:type="dcterms:W3CDTF">2022-01-13T09:23:07Z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FB5B3B345F8C45B5B6DF44E46F1E59E8</vt:lpwstr>
  </property>
</Properties>
</file>